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AR Pゴシック体S" w:hAnsi="AR Pゴシック体S" w:eastAsia="AR Pゴシック体S"/>
          <w:sz w:val="48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" behindDoc="0" locked="0" layoutInCell="1" hidden="0" allowOverlap="1">
                <wp:simplePos x="0" y="0"/>
                <wp:positionH relativeFrom="column">
                  <wp:posOffset>4735830</wp:posOffset>
                </wp:positionH>
                <wp:positionV relativeFrom="paragraph">
                  <wp:posOffset>-198120</wp:posOffset>
                </wp:positionV>
                <wp:extent cx="1423035" cy="1306195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1423035" cy="130619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203200" distR="203200">
                                  <wp:extent cx="1143635" cy="1161415"/>
                                  <wp:effectExtent l="0" t="0" r="0" b="0"/>
                                  <wp:docPr id="1027" name="オブジェクト 0"/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7" name="オブジェクト 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43635" cy="11614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4;mso-wrap-distance-left:16pt;width:112.05pt;height:102.85pt;mso-position-horizontal-relative:text;position:absolute;margin-left:372.9pt;margin-top:-15.6pt;mso-wrap-distance-bottom:0pt;mso-wrap-distance-right:16pt;mso-wrap-distance-top:0pt;" o:spid="_x0000_s1026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drawing>
                          <wp:inline distT="0" distB="0" distL="203200" distR="203200">
                            <wp:extent cx="1143635" cy="1161415"/>
                            <wp:effectExtent l="0" t="0" r="0" b="0"/>
                            <wp:docPr id="1027" name="オブジェクト 0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7" name="オブジェクト 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43635" cy="11614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AR Pゴシック体S" w:hAnsi="AR Pゴシック体S" w:eastAsia="AR Pゴシック体S"/>
          <w:sz w:val="48"/>
        </w:rPr>
        <w:t>陸別町の熱中症対策</w:t>
      </w:r>
    </w:p>
    <w:p>
      <w:pPr>
        <w:pStyle w:val="0"/>
        <w:spacing w:line="240" w:lineRule="exact"/>
        <w:rPr>
          <w:rFonts w:hint="eastAsia"/>
          <w:sz w:val="16"/>
        </w:rPr>
      </w:pPr>
    </w:p>
    <w:p>
      <w:pPr>
        <w:pStyle w:val="0"/>
        <w:rPr>
          <w:rFonts w:hint="eastAsia"/>
          <w:sz w:val="28"/>
        </w:rPr>
      </w:pPr>
      <w:r>
        <w:rPr>
          <w:rFonts w:hint="eastAsia" w:ascii="AR Pゴシック体S" w:hAnsi="AR Pゴシック体S" w:eastAsia="AR Pゴシック体S"/>
          <w:sz w:val="28"/>
        </w:rPr>
        <w:t>①「熱中症特別警戒情報・熱中症警戒情報」をお知らせします</w:t>
      </w:r>
    </w:p>
    <w:p>
      <w:pPr>
        <w:pStyle w:val="0"/>
        <w:ind w:firstLine="210" w:firstLineChars="100"/>
        <w:rPr>
          <w:rFonts w:hint="eastAsia"/>
        </w:rPr>
      </w:pPr>
      <w:r>
        <w:rPr>
          <w:rFonts w:hint="eastAsia"/>
        </w:rPr>
        <w:t>熱中症警戒情報は、暑さ指数３３（概ね気温３５℃）（熱中症特別警戒情報は暑さ指数３５）</w:t>
      </w:r>
    </w:p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8" behindDoc="0" locked="0" layoutInCell="1" hidden="0" allowOverlap="1">
                <wp:simplePos x="0" y="0"/>
                <wp:positionH relativeFrom="column">
                  <wp:posOffset>4334510</wp:posOffset>
                </wp:positionH>
                <wp:positionV relativeFrom="paragraph">
                  <wp:posOffset>34290</wp:posOffset>
                </wp:positionV>
                <wp:extent cx="876300" cy="800100"/>
                <wp:effectExtent l="0" t="0" r="635" b="63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 txBox="1"/>
                      <wps:spPr>
                        <a:xfrm>
                          <a:off x="0" y="0"/>
                          <a:ext cx="876300" cy="80010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203200" distR="203200">
                                  <wp:extent cx="681990" cy="681990"/>
                                  <wp:effectExtent l="0" t="0" r="0" b="0"/>
                                  <wp:docPr id="1029" name="オブジェクト 0"/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9" name="オブジェクト 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1990" cy="6819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8;mso-wrap-distance-left:16pt;width:69pt;height:63pt;mso-position-horizontal-relative:text;position:absolute;margin-left:341.3pt;margin-top:2.7pt;mso-wrap-distance-bottom:0pt;mso-wrap-distance-right:16pt;mso-wrap-distance-top:0pt;" o:spid="_x0000_s1028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drawing>
                          <wp:inline distT="0" distB="0" distL="203200" distR="203200">
                            <wp:extent cx="681990" cy="681990"/>
                            <wp:effectExtent l="0" t="0" r="0" b="0"/>
                            <wp:docPr id="1029" name="オブジェクト 0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9" name="オブジェクト 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1990" cy="6819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9" behindDoc="0" locked="0" layoutInCell="1" hidden="0" allowOverlap="1">
                <wp:simplePos x="0" y="0"/>
                <wp:positionH relativeFrom="column">
                  <wp:posOffset>5086985</wp:posOffset>
                </wp:positionH>
                <wp:positionV relativeFrom="paragraph">
                  <wp:posOffset>22225</wp:posOffset>
                </wp:positionV>
                <wp:extent cx="1181100" cy="736600"/>
                <wp:effectExtent l="0" t="0" r="635" b="635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オブジェクト 0"/>
                      <wps:cNvSpPr txBox="1"/>
                      <wps:spPr>
                        <a:xfrm>
                          <a:off x="0" y="0"/>
                          <a:ext cx="1181100" cy="73660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ind w:left="210" w:hanging="210" w:hangingChars="100"/>
                              <w:rPr>
                                <w:rFonts w:hint="eastAsia"/>
                                <w:u w:val="double" w:color="000000" w:themeColor="text1"/>
                              </w:rPr>
                            </w:pPr>
                            <w:r>
                              <w:rPr>
                                <w:rFonts w:hint="eastAsia"/>
                                <w:u w:val="double" w:color="000000" w:themeColor="text1"/>
                              </w:rPr>
                              <w:t>⇐</w:t>
                            </w:r>
                            <w:r>
                              <w:rPr>
                                <w:rFonts w:hint="eastAsia"/>
                                <w:u w:val="double" w:color="000000" w:themeColor="text1"/>
                              </w:rPr>
                              <w:t>LINE</w:t>
                            </w:r>
                            <w:r>
                              <w:rPr>
                                <w:rFonts w:hint="eastAsia"/>
                                <w:u w:val="double" w:color="000000" w:themeColor="text1"/>
                              </w:rPr>
                              <w:t>をお持ちの方は登録しましょう★</w:t>
                            </w:r>
                          </w:p>
                          <w:p>
                            <w:pPr>
                              <w:pStyle w:val="0"/>
                              <w:ind w:firstLine="210" w:firstLineChars="100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9;mso-wrap-distance-left:16pt;width:93pt;height:58pt;mso-position-horizontal-relative:text;position:absolute;margin-left:400.55pt;margin-top:1.75pt;mso-wrap-distance-bottom:0pt;mso-wrap-distance-right:16pt;mso-wrap-distance-top:0pt;" o:spid="_x0000_s1030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ind w:left="210" w:hanging="210" w:hangingChars="100"/>
                        <w:rPr>
                          <w:rFonts w:hint="eastAsia"/>
                          <w:u w:val="double" w:color="000000" w:themeColor="text1"/>
                        </w:rPr>
                      </w:pPr>
                      <w:r>
                        <w:rPr>
                          <w:rFonts w:hint="eastAsia"/>
                          <w:u w:val="double" w:color="000000" w:themeColor="text1"/>
                        </w:rPr>
                        <w:t>⇐</w:t>
                      </w:r>
                      <w:r>
                        <w:rPr>
                          <w:rFonts w:hint="eastAsia"/>
                          <w:u w:val="double" w:color="000000" w:themeColor="text1"/>
                        </w:rPr>
                        <w:t>LINE</w:t>
                      </w:r>
                      <w:r>
                        <w:rPr>
                          <w:rFonts w:hint="eastAsia"/>
                          <w:u w:val="double" w:color="000000" w:themeColor="text1"/>
                        </w:rPr>
                        <w:t>をお持ちの方は登録しましょう★</w:t>
                      </w:r>
                    </w:p>
                    <w:p>
                      <w:pPr>
                        <w:pStyle w:val="0"/>
                        <w:ind w:firstLine="210" w:firstLineChars="100"/>
                        <w:rPr>
                          <w:rFonts w:hint="eastAsia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t>で環境省から発表されるもので、熱中症に対して注意喚起を促すものです。</w:t>
      </w:r>
    </w:p>
    <w:p>
      <w:pPr>
        <w:pStyle w:val="0"/>
        <w:ind w:firstLine="210" w:firstLineChars="100"/>
        <w:rPr>
          <w:rFonts w:hint="eastAsia"/>
        </w:rPr>
      </w:pPr>
      <w:r>
        <w:rPr>
          <w:rFonts w:hint="eastAsia"/>
        </w:rPr>
        <w:t>環境省の「熱中症予防情報サイト」から、</w:t>
      </w:r>
      <w:r>
        <w:rPr>
          <w:rFonts w:hint="eastAsia"/>
        </w:rPr>
        <w:t>LINE</w:t>
      </w:r>
      <w:r>
        <w:rPr>
          <w:rFonts w:hint="eastAsia"/>
        </w:rPr>
        <w:t>アプリを活用した</w:t>
      </w:r>
    </w:p>
    <w:p>
      <w:pPr>
        <w:pStyle w:val="0"/>
        <w:ind w:leftChars="0" w:firstLine="0" w:firstLineChars="0"/>
        <w:rPr>
          <w:rFonts w:hint="eastAsia"/>
        </w:rPr>
      </w:pPr>
      <w:r>
        <w:rPr>
          <w:rFonts w:hint="eastAsia"/>
        </w:rPr>
        <w:t>熱中症特別警戒情報・熱中症警戒情報・暑さ指数の情報配信があります。</w:t>
      </w:r>
    </w:p>
    <w:p>
      <w:pPr>
        <w:pStyle w:val="0"/>
        <w:spacing w:line="240" w:lineRule="exact"/>
        <w:ind w:leftChars="0" w:firstLine="0" w:firstLineChars="0"/>
        <w:rPr>
          <w:rFonts w:hint="eastAsia"/>
        </w:rPr>
      </w:pPr>
    </w:p>
    <w:p>
      <w:pPr>
        <w:pStyle w:val="0"/>
        <w:ind w:firstLine="210" w:firstLineChars="100"/>
        <w:rPr>
          <w:rFonts w:hint="eastAsia"/>
        </w:rPr>
      </w:pPr>
      <w:r>
        <w:rPr>
          <w:rFonts w:hint="eastAsia"/>
        </w:rPr>
        <w:t>陸別町からも下記のようにお知らせします。みんなで熱中症から身体を守りましょう！！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305"/>
        <w:gridCol w:w="6720"/>
      </w:tblGrid>
      <w:tr>
        <w:trPr/>
        <w:tc>
          <w:tcPr>
            <w:tcW w:w="2305" w:type="dxa"/>
            <w:shd w:val="clear" w:color="auto" w:fill="FFE69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お知らせ方法</w:t>
            </w:r>
          </w:p>
        </w:tc>
        <w:tc>
          <w:tcPr>
            <w:tcW w:w="67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E69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お知らせの時間帯</w:t>
            </w:r>
          </w:p>
        </w:tc>
      </w:tr>
      <w:tr>
        <w:trPr>
          <w:trHeight w:val="1250" w:hRule="atLeast"/>
        </w:trPr>
        <w:tc>
          <w:tcPr>
            <w:tcW w:w="2305" w:type="dxa"/>
            <w:vAlign w:val="center"/>
          </w:tcPr>
          <w:p>
            <w:pPr>
              <w:pStyle w:val="0"/>
              <w:jc w:val="center"/>
              <w:rPr>
                <w:rFonts w:hint="eastAsia" w:ascii="AR Pゴシック体S" w:hAnsi="AR Pゴシック体S" w:eastAsia="AR Pゴシック体S"/>
                <w:b w:val="0"/>
              </w:rPr>
            </w:pPr>
            <w:r>
              <w:rPr>
                <w:rFonts w:hint="eastAsia" w:ascii="AR Pゴシック体S" w:hAnsi="AR Pゴシック体S" w:eastAsia="AR Pゴシック体S"/>
                <w:b w:val="0"/>
              </w:rPr>
              <w:t>愛の鐘</w:t>
            </w:r>
          </w:p>
        </w:tc>
        <w:tc>
          <w:tcPr>
            <w:tcW w:w="67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発表当日、１日３回放送します。（</w:t>
            </w:r>
            <w:r>
              <w:rPr>
                <w:rFonts w:hint="eastAsia"/>
              </w:rPr>
              <w:t>10:00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12:00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15:00</w:t>
            </w:r>
            <w:r>
              <w:rPr>
                <w:rFonts w:hint="eastAsia"/>
              </w:rPr>
              <w:t>）</w:t>
            </w:r>
          </w:p>
          <w:p>
            <w:pPr>
              <w:pStyle w:val="0"/>
              <w:ind w:left="210" w:hanging="210" w:hangingChars="100"/>
              <w:rPr>
                <w:rFonts w:hint="eastAsia"/>
              </w:rPr>
            </w:pPr>
            <w:r>
              <w:rPr>
                <w:rFonts w:hint="eastAsia"/>
              </w:rPr>
              <w:t>＊熱中症警戒情報発表以外にも猛暑が続いた場合、愛の鐘で注意喚起を行う場合があります。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＊土日祝日の放送はありません。</w:t>
            </w:r>
          </w:p>
        </w:tc>
      </w:tr>
      <w:tr>
        <w:trPr>
          <w:trHeight w:val="550" w:hRule="atLeast"/>
        </w:trPr>
        <w:tc>
          <w:tcPr>
            <w:tcW w:w="230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AR Pゴシック体S" w:hAnsi="AR Pゴシック体S" w:eastAsia="AR Pゴシック体S"/>
                <w:b w:val="0"/>
              </w:rPr>
            </w:pPr>
            <w:r>
              <w:rPr>
                <w:rFonts w:hint="eastAsia" w:ascii="AR Pゴシック体S" w:hAnsi="AR Pゴシック体S" w:eastAsia="AR Pゴシック体S"/>
                <w:b w:val="0"/>
              </w:rPr>
              <w:t>陸別町ﾎｰﾑﾍﾟｰｼﾞ</w:t>
            </w:r>
          </w:p>
        </w:tc>
        <w:tc>
          <w:tcPr>
            <w:tcW w:w="67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発表当日</w:t>
            </w:r>
            <w:r>
              <w:rPr>
                <w:rFonts w:hint="eastAsia"/>
              </w:rPr>
              <w:t>9:00</w:t>
            </w:r>
            <w:r>
              <w:rPr>
                <w:rFonts w:hint="eastAsia"/>
              </w:rPr>
              <w:t>頃にﾎｰﾑﾍﾟｰｼ緊急情報に掲載します。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6" behindDoc="0" locked="0" layoutInCell="1" hidden="0" allowOverlap="1">
                      <wp:simplePos x="0" y="0"/>
                      <wp:positionH relativeFrom="column">
                        <wp:posOffset>3032125</wp:posOffset>
                      </wp:positionH>
                      <wp:positionV relativeFrom="paragraph">
                        <wp:posOffset>191135</wp:posOffset>
                      </wp:positionV>
                      <wp:extent cx="1209675" cy="981075"/>
                      <wp:effectExtent l="0" t="0" r="635" b="635"/>
                      <wp:wrapNone/>
                      <wp:docPr id="1031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1" name="オブジェクト 0"/>
                            <wps:cNvSpPr txBox="1"/>
                            <wps:spPr>
                              <a:xfrm>
                                <a:off x="0" y="0"/>
                                <a:ext cx="1209675" cy="981075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drawing>
                                      <wp:inline distT="0" distB="0" distL="203200" distR="203200">
                                        <wp:extent cx="925830" cy="925830"/>
                                        <wp:effectExtent l="0" t="0" r="0" b="0"/>
                                        <wp:docPr id="1032" name="オブジェクト 0"/>
                                        <a:graphic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32" name="オブジェクト 0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25830" cy="9258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so-position-vertical-relative:text;z-index:6;mso-wrap-distance-left:16pt;width:95.25pt;height:77.25pt;mso-position-horizontal-relative:text;position:absolute;margin-left:238.75pt;margin-top:15.05pt;mso-wrap-distance-bottom:0pt;mso-wrap-distance-right:16pt;mso-wrap-distance-top:0pt;" o:spid="_x0000_s1031" o:allowincell="t" o:allowoverlap="t" filled="f" stroked="f" strokeweight="0.5pt" o:spt="202" type="#_x0000_t202">
                      <v:fill/>
                      <v:stroke linestyle="single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203200" distR="203200">
                                  <wp:extent cx="925830" cy="925830"/>
                                  <wp:effectExtent l="0" t="0" r="0" b="0"/>
                                  <wp:docPr id="1032" name="オブジェクト 0"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2" name="オブジェクト 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5830" cy="9258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w:t>＊土日祝日の掲載はありません。</w:t>
            </w:r>
          </w:p>
        </w:tc>
      </w:tr>
    </w:tbl>
    <w:p>
      <w:pPr>
        <w:pStyle w:val="0"/>
        <w:rPr>
          <w:rFonts w:hint="eastAsia"/>
        </w:rPr>
      </w:pPr>
    </w:p>
    <w:p>
      <w:pPr>
        <w:pStyle w:val="0"/>
        <w:rPr>
          <w:rFonts w:hint="eastAsia"/>
          <w:sz w:val="28"/>
        </w:rPr>
      </w:pPr>
      <w:r>
        <w:rPr>
          <w:rFonts w:hint="eastAsia" w:ascii="AR Pゴシック体S" w:hAnsi="AR Pゴシック体S" w:eastAsia="AR Pゴシック体S"/>
          <w:sz w:val="28"/>
        </w:rPr>
        <w:t>②「りくべつ涼み処」の開設</w:t>
      </w:r>
    </w:p>
    <w:p>
      <w:pPr>
        <w:pStyle w:val="0"/>
        <w:ind w:left="210" w:leftChars="100" w:firstLine="0" w:firstLineChars="0"/>
        <w:rPr>
          <w:rFonts w:hint="eastAsia"/>
        </w:rPr>
      </w:pPr>
      <w:r>
        <w:rPr>
          <w:rFonts w:hint="eastAsia"/>
          <w:sz w:val="21"/>
        </w:rPr>
        <w:t>一時的に暑さをしのぐ場所として「りくべつ涼み処」を開設します。</w:t>
      </w:r>
    </w:p>
    <w:p>
      <w:pPr>
        <w:pStyle w:val="0"/>
        <w:ind w:left="210" w:leftChars="100" w:firstLine="0" w:firstLineChars="0"/>
        <w:rPr>
          <w:rFonts w:hint="eastAsia"/>
        </w:rPr>
      </w:pPr>
      <w:r>
        <w:rPr>
          <w:rFonts w:hint="eastAsia"/>
          <w:sz w:val="21"/>
        </w:rPr>
        <w:t>役場のほか『陸別郵便局』、『おびしん陸別支店』、『コミュニティプラザぷらっと』が、下記のとおり場所を提供しています。暑い日に利用して、身体を涼めましょう。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281"/>
        <w:gridCol w:w="24"/>
        <w:gridCol w:w="1680"/>
        <w:gridCol w:w="21"/>
        <w:gridCol w:w="1440"/>
        <w:gridCol w:w="9"/>
        <w:gridCol w:w="1680"/>
        <w:gridCol w:w="6"/>
        <w:gridCol w:w="1884"/>
      </w:tblGrid>
      <w:tr>
        <w:trPr>
          <w:trHeight w:val="560" w:hRule="atLeast"/>
        </w:trPr>
        <w:tc>
          <w:tcPr>
            <w:tcW w:w="2305" w:type="dxa"/>
            <w:gridSpan w:val="2"/>
            <w:shd w:val="clear" w:color="auto" w:fill="FFE69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場所の名称</w:t>
            </w:r>
          </w:p>
        </w:tc>
        <w:tc>
          <w:tcPr>
            <w:tcW w:w="1680" w:type="dxa"/>
            <w:shd w:val="clear" w:color="auto" w:fill="FFE69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利用場所</w:t>
            </w:r>
          </w:p>
        </w:tc>
        <w:tc>
          <w:tcPr>
            <w:tcW w:w="1470" w:type="dxa"/>
            <w:gridSpan w:val="3"/>
            <w:shd w:val="clear" w:color="auto" w:fill="FFE69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時　間</w:t>
            </w:r>
          </w:p>
        </w:tc>
        <w:tc>
          <w:tcPr>
            <w:tcW w:w="1680" w:type="dxa"/>
            <w:shd w:val="clear" w:color="auto" w:fill="FFE69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休み</w:t>
            </w:r>
          </w:p>
        </w:tc>
        <w:tc>
          <w:tcPr>
            <w:tcW w:w="1890" w:type="dxa"/>
            <w:gridSpan w:val="2"/>
            <w:shd w:val="clear" w:color="auto" w:fill="FFE69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📞電話番号</w:t>
            </w:r>
          </w:p>
        </w:tc>
      </w:tr>
      <w:tr>
        <w:trPr>
          <w:trHeight w:val="710" w:hRule="atLeast"/>
        </w:trPr>
        <w:tc>
          <w:tcPr>
            <w:tcW w:w="2305" w:type="dxa"/>
            <w:gridSpan w:val="2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AR Pゴシック体S" w:hAnsi="AR Pゴシック体S" w:eastAsia="AR Pゴシック体S"/>
                <w:b w:val="0"/>
              </w:rPr>
              <w:t>役場１階町民ロビー</w:t>
            </w: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役場１階</w:t>
            </w:r>
          </w:p>
        </w:tc>
        <w:tc>
          <w:tcPr>
            <w:tcW w:w="1470" w:type="dxa"/>
            <w:gridSpan w:val="3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8:45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17:30</w:t>
            </w: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土・日・祝日</w:t>
            </w:r>
          </w:p>
        </w:tc>
        <w:tc>
          <w:tcPr>
            <w:tcW w:w="1890" w:type="dxa"/>
            <w:gridSpan w:val="2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0156-27-2141</w:t>
            </w:r>
          </w:p>
        </w:tc>
      </w:tr>
      <w:tr>
        <w:trPr>
          <w:trHeight w:val="310" w:hRule="atLeast"/>
        </w:trPr>
        <w:tc>
          <w:tcPr>
            <w:tcW w:w="9025" w:type="dxa"/>
            <w:gridSpan w:val="9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＊町民ロビーには冷房がありますので、役場の開庁日はご自由にお涼みいただきます</w:t>
            </w:r>
          </w:p>
          <w:p>
            <w:pPr>
              <w:pStyle w:val="0"/>
              <w:ind w:left="210" w:leftChars="100" w:firstLine="0" w:firstLineChars="0"/>
              <w:rPr>
                <w:rFonts w:hint="eastAsia"/>
                <w:u w:val="wave" w:color="auto"/>
              </w:rPr>
            </w:pPr>
            <w:r>
              <w:rPr>
                <w:rFonts w:hint="eastAsia"/>
                <w:b w:val="1"/>
                <w:u w:val="double" w:color="000000" w:themeColor="text1"/>
              </w:rPr>
              <w:t>熱中症特別警戒情報・熱中症警戒情報が発表された日は、土日祝日も、</w:t>
            </w:r>
            <w:r>
              <w:rPr>
                <w:rFonts w:hint="eastAsia"/>
                <w:b w:val="1"/>
                <w:u w:val="double" w:color="000000" w:themeColor="text1"/>
              </w:rPr>
              <w:t>9:00</w:t>
            </w:r>
            <w:r>
              <w:rPr>
                <w:rFonts w:hint="eastAsia"/>
                <w:b w:val="1"/>
                <w:u w:val="double" w:color="000000" w:themeColor="text1"/>
              </w:rPr>
              <w:t>～</w:t>
            </w:r>
            <w:r>
              <w:rPr>
                <w:rFonts w:hint="eastAsia"/>
                <w:b w:val="1"/>
                <w:u w:val="double" w:color="000000" w:themeColor="text1"/>
              </w:rPr>
              <w:t>17:30</w:t>
            </w:r>
            <w:r>
              <w:rPr>
                <w:rFonts w:hint="eastAsia"/>
                <w:b w:val="1"/>
                <w:u w:val="double" w:color="000000" w:themeColor="text1"/>
              </w:rPr>
              <w:t>まで</w:t>
            </w:r>
          </w:p>
          <w:p>
            <w:pPr>
              <w:pStyle w:val="0"/>
              <w:ind w:left="210" w:leftChars="100" w:firstLine="0" w:firstLineChars="0"/>
              <w:rPr>
                <w:rFonts w:hint="eastAsia"/>
                <w:u w:val="wave" w:color="auto"/>
              </w:rPr>
            </w:pPr>
            <w:r>
              <w:rPr>
                <w:rFonts w:hint="eastAsia"/>
                <w:b w:val="1"/>
                <w:u w:val="double" w:color="000000" w:themeColor="text1"/>
              </w:rPr>
              <w:t>町民ロビーを開放します。是非ご利用ください。</w:t>
            </w:r>
          </w:p>
          <w:p>
            <w:pPr>
              <w:pStyle w:val="0"/>
              <w:ind w:left="0" w:leftChars="0" w:hanging="210" w:hangingChars="100"/>
              <w:rPr>
                <w:rFonts w:hint="eastAsia"/>
                <w:u w:val="none" w:color="auto"/>
              </w:rPr>
            </w:pPr>
            <w:r>
              <w:rPr>
                <w:rFonts w:hint="eastAsia"/>
                <w:u w:val="none" w:color="auto"/>
              </w:rPr>
              <w:t>※土日祝日は、愛の鐘の放送等はありませんので、各自報道や上記の</w:t>
            </w:r>
            <w:r>
              <w:rPr>
                <w:rFonts w:hint="eastAsia"/>
                <w:u w:val="none" w:color="auto"/>
              </w:rPr>
              <w:t>LINE</w:t>
            </w:r>
            <w:r>
              <w:rPr>
                <w:rFonts w:hint="eastAsia"/>
                <w:u w:val="none" w:color="auto"/>
              </w:rPr>
              <w:t>アプリ等で警戒情報の確認をお願いします。</w:t>
            </w:r>
          </w:p>
        </w:tc>
      </w:tr>
      <w:tr>
        <w:trPr>
          <w:trHeight w:val="520" w:hRule="atLeast"/>
        </w:trPr>
        <w:tc>
          <w:tcPr>
            <w:tcW w:w="2305" w:type="dxa"/>
            <w:gridSpan w:val="2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AR Pゴシック体S" w:hAnsi="AR Pゴシック体S" w:eastAsia="AR Pゴシック体S"/>
                <w:b w:val="0"/>
              </w:rPr>
              <w:t>コミュニティプラザ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AR Pゴシック体S" w:hAnsi="AR Pゴシック体S" w:eastAsia="AR Pゴシック体S"/>
                <w:b w:val="0"/>
              </w:rPr>
              <w:t>ぷらっと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ぷらっと広場</w:t>
            </w: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10:00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17:00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水曜日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0156-27-3161</w:t>
            </w:r>
          </w:p>
          <w:p>
            <w:pPr>
              <w:pStyle w:val="0"/>
              <w:ind w:left="0" w:leftChars="-99" w:right="-107" w:rightChars="-51" w:hanging="208" w:hangingChars="9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（陸別町商工会）</w:t>
            </w:r>
          </w:p>
        </w:tc>
      </w:tr>
      <w:tr>
        <w:trPr>
          <w:trHeight w:val="375" w:hRule="atLeast"/>
        </w:trPr>
        <w:tc>
          <w:tcPr>
            <w:tcW w:w="9025" w:type="dxa"/>
            <w:gridSpan w:val="9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＊ぷらっと広場は、定休日以外はご自由に利用できます。</w:t>
            </w:r>
          </w:p>
        </w:tc>
      </w:tr>
      <w:tr>
        <w:trPr>
          <w:trHeight w:val="675" w:hRule="atLeast"/>
        </w:trPr>
        <w:tc>
          <w:tcPr>
            <w:tcW w:w="2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AR Pゴシック体S" w:hAnsi="AR Pゴシック体S" w:eastAsia="AR Pゴシック体S"/>
                <w:b w:val="0"/>
              </w:rPr>
            </w:pPr>
            <w:r>
              <w:rPr>
                <w:rFonts w:hint="eastAsia" w:ascii="AR Pゴシック体S" w:hAnsi="AR Pゴシック体S" w:eastAsia="AR Pゴシック体S"/>
                <w:b w:val="0"/>
              </w:rPr>
              <w:t>陸別郵便局</w:t>
            </w:r>
          </w:p>
        </w:tc>
        <w:tc>
          <w:tcPr>
            <w:tcW w:w="1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待合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9:00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17:00</w:t>
            </w:r>
          </w:p>
        </w:tc>
        <w:tc>
          <w:tcPr>
            <w:tcW w:w="1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土・日・祝日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0156-27-2560</w:t>
            </w:r>
          </w:p>
        </w:tc>
      </w:tr>
      <w:tr>
        <w:trPr>
          <w:trHeight w:val="680" w:hRule="atLeast"/>
        </w:trPr>
        <w:tc>
          <w:tcPr>
            <w:tcW w:w="228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AR Pゴシック体S" w:hAnsi="AR Pゴシック体S" w:eastAsia="AR Pゴシック体S"/>
                <w:b w:val="0"/>
              </w:rPr>
            </w:pPr>
            <w:r>
              <w:rPr>
                <w:rFonts w:hint="eastAsia" w:ascii="AR Pゴシック体S" w:hAnsi="AR Pゴシック体S" w:eastAsia="AR Pゴシック体S"/>
                <w:b w:val="0"/>
              </w:rPr>
              <w:t>帯広信用金庫</w:t>
            </w:r>
          </w:p>
          <w:p>
            <w:pPr>
              <w:pStyle w:val="0"/>
              <w:jc w:val="center"/>
              <w:rPr>
                <w:rFonts w:hint="eastAsia" w:ascii="AR Pゴシック体S" w:hAnsi="AR Pゴシック体S" w:eastAsia="AR Pゴシック体S"/>
                <w:b w:val="0"/>
              </w:rPr>
            </w:pPr>
            <w:r>
              <w:rPr>
                <w:rFonts w:hint="eastAsia" w:ascii="AR Pゴシック体S" w:hAnsi="AR Pゴシック体S" w:eastAsia="AR Pゴシック体S"/>
                <w:b w:val="0"/>
              </w:rPr>
              <w:t>陸別支店</w:t>
            </w:r>
          </w:p>
        </w:tc>
        <w:tc>
          <w:tcPr>
            <w:tcW w:w="1725" w:type="dxa"/>
            <w:gridSpan w:val="3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待合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1"/>
              </w:rPr>
            </w:pPr>
            <w:r>
              <w:rPr>
                <w:rFonts w:hint="eastAsia"/>
              </w:rPr>
              <w:t>9:00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11:30</w:t>
            </w:r>
          </w:p>
          <w:p>
            <w:pPr>
              <w:pStyle w:val="0"/>
              <w:ind w:right="-116" w:rightChars="-55"/>
              <w:rPr>
                <w:rFonts w:hint="eastAsia"/>
                <w:b w:val="1"/>
              </w:rPr>
            </w:pPr>
            <w:r>
              <w:rPr>
                <w:rFonts w:hint="eastAsia"/>
                <w:b w:val="0"/>
              </w:rPr>
              <w:t>12:30</w:t>
            </w:r>
            <w:r>
              <w:rPr>
                <w:rFonts w:hint="eastAsia"/>
                <w:b w:val="0"/>
              </w:rPr>
              <w:t>～</w:t>
            </w:r>
            <w:r>
              <w:rPr>
                <w:rFonts w:hint="eastAsia"/>
                <w:b w:val="0"/>
              </w:rPr>
              <w:t>15:00</w:t>
            </w:r>
          </w:p>
        </w:tc>
        <w:tc>
          <w:tcPr>
            <w:tcW w:w="1695" w:type="dxa"/>
            <w:gridSpan w:val="3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土・日・祝日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0156-27-3171</w:t>
            </w:r>
          </w:p>
        </w:tc>
      </w:tr>
    </w:tbl>
    <w:p>
      <w:pPr>
        <w:pStyle w:val="0"/>
        <w:rPr>
          <w:rFonts w:hint="eastAsia" w:asciiTheme="minorEastAsia" w:hAnsiTheme="minorEastAsia" w:eastAsiaTheme="minorEastAsia"/>
          <w:b w:val="0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432435</wp:posOffset>
                </wp:positionH>
                <wp:positionV relativeFrom="paragraph">
                  <wp:posOffset>308610</wp:posOffset>
                </wp:positionV>
                <wp:extent cx="4876800" cy="352425"/>
                <wp:effectExtent l="0" t="0" r="635" b="635"/>
                <wp:wrapNone/>
                <wp:docPr id="103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オブジェクト 0"/>
                      <wps:cNvSpPr txBox="1"/>
                      <wps:spPr>
                        <a:xfrm>
                          <a:off x="0" y="0"/>
                          <a:ext cx="4876800" cy="35242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【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陸別町保健福祉センター保健指導担当　📞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0156-27-8001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　】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3;mso-wrap-distance-left:16pt;width:384pt;height:27.75pt;mso-position-horizontal-relative:text;position:absolute;margin-left:34.04pt;margin-top:24.3pt;mso-wrap-distance-bottom:0pt;mso-wrap-distance-right:16pt;mso-wrap-distance-top:0pt;" o:spid="_x0000_s1033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【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2"/>
                        </w:rPr>
                        <w:t>陸別町保健福祉センター保健指導担当　📞</w:t>
                      </w:r>
                      <w:r>
                        <w:rPr>
                          <w:rFonts w:hint="eastAsia"/>
                          <w:sz w:val="22"/>
                        </w:rPr>
                        <w:t>0156-27-8001</w:t>
                      </w:r>
                      <w:r>
                        <w:rPr>
                          <w:rFonts w:hint="eastAsia"/>
                          <w:sz w:val="22"/>
                        </w:rPr>
                        <w:t>　】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7" behindDoc="0" locked="0" layoutInCell="1" hidden="0" allowOverlap="1">
                <wp:simplePos x="0" y="0"/>
                <wp:positionH relativeFrom="column">
                  <wp:posOffset>5210810</wp:posOffset>
                </wp:positionH>
                <wp:positionV relativeFrom="paragraph">
                  <wp:posOffset>422910</wp:posOffset>
                </wp:positionV>
                <wp:extent cx="1000125" cy="304800"/>
                <wp:effectExtent l="0" t="0" r="635" b="635"/>
                <wp:wrapNone/>
                <wp:docPr id="103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オブジェクト 0"/>
                      <wps:cNvSpPr txBox="1"/>
                      <wps:spPr>
                        <a:xfrm>
                          <a:off x="0" y="0"/>
                          <a:ext cx="1000125" cy="30480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（裏面あり）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7;mso-wrap-distance-left:16pt;width:78.75pt;height:24pt;mso-position-horizontal-relative:text;position:absolute;margin-left:410.3pt;margin-top:33.29pt;mso-wrap-distance-bottom:0pt;mso-wrap-distance-right:16pt;mso-wrap-distance-top:0pt;" o:spid="_x0000_s1034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（裏面あり）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Theme="minorEastAsia" w:hAnsiTheme="minorEastAsia" w:eastAsiaTheme="minorEastAsia"/>
          <w:b w:val="0"/>
        </w:rPr>
        <w:t>※涼み</w:t>
      </w:r>
      <w:bookmarkStart w:id="0" w:name="_GoBack"/>
      <w:bookmarkEnd w:id="0"/>
      <w:r>
        <w:rPr>
          <w:rFonts w:hint="eastAsia" w:asciiTheme="minorEastAsia" w:hAnsiTheme="minorEastAsia" w:eastAsiaTheme="minorEastAsia"/>
          <w:b w:val="0"/>
        </w:rPr>
        <w:t>処としては９月末までの開設となります</w:t>
      </w:r>
    </w:p>
    <w:sectPr>
      <w:pgSz w:w="11906" w:h="16838"/>
      <w:pgMar w:top="850" w:right="1417" w:bottom="1020" w:left="141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210</TotalTime>
  <Pages>1</Pages>
  <Words>42</Words>
  <Characters>972</Characters>
  <Application>JUST Note</Application>
  <Lines>69</Lines>
  <Paragraphs>56</Paragraphs>
  <CharactersWithSpaces>976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菅原 育子</dc:creator>
  <cp:lastModifiedBy>菅原 育子</cp:lastModifiedBy>
  <cp:lastPrinted>2026-06-09T01:20:21Z</cp:lastPrinted>
  <dcterms:created xsi:type="dcterms:W3CDTF">2025-06-04T06:42:00Z</dcterms:created>
  <dcterms:modified xsi:type="dcterms:W3CDTF">2026-06-08T06:53:24Z</dcterms:modified>
  <cp:revision>1</cp:revision>
</cp:coreProperties>
</file>